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CD" w:rsidRDefault="00E504CD" w:rsidP="00E504CD">
      <w:pPr>
        <w:pStyle w:val="Bezodstpw"/>
        <w:rPr>
          <w:b/>
          <w:sz w:val="28"/>
          <w:szCs w:val="28"/>
        </w:rPr>
      </w:pPr>
      <w:r w:rsidRPr="00E504CD">
        <w:rPr>
          <w:b/>
          <w:sz w:val="28"/>
          <w:szCs w:val="28"/>
        </w:rPr>
        <w:t>Poniższa instrukcja wskazuje jak prawidłowo wykonać test prędkości łącza</w:t>
      </w:r>
    </w:p>
    <w:p w:rsidR="00E504CD" w:rsidRDefault="00E504CD" w:rsidP="00E504CD">
      <w:pPr>
        <w:pStyle w:val="Bezodstpw"/>
        <w:rPr>
          <w:b/>
          <w:sz w:val="28"/>
          <w:szCs w:val="28"/>
        </w:rPr>
      </w:pPr>
    </w:p>
    <w:p w:rsidR="00E504CD" w:rsidRDefault="00E504CD" w:rsidP="00E504CD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Należy podłączyć się urządzeniem końcowym (laptop, komputer stacjonarny) kablowo do modemu (dowolny port </w:t>
      </w:r>
      <w:proofErr w:type="spellStart"/>
      <w:r>
        <w:rPr>
          <w:sz w:val="28"/>
          <w:szCs w:val="28"/>
        </w:rPr>
        <w:t>Ethernetowy</w:t>
      </w:r>
      <w:proofErr w:type="spellEnd"/>
      <w:r>
        <w:rPr>
          <w:sz w:val="28"/>
          <w:szCs w:val="28"/>
        </w:rPr>
        <w:t>), głównego urządzenia Alcatel (wyłącznie Port 1) lub bezpośrednio do anteny</w:t>
      </w:r>
    </w:p>
    <w:p w:rsidR="00E504CD" w:rsidRDefault="00E504CD" w:rsidP="00E504CD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Należy wejść na stronę </w:t>
      </w:r>
      <w:r w:rsidRPr="00BB5880">
        <w:rPr>
          <w:b/>
          <w:color w:val="00B050"/>
          <w:sz w:val="28"/>
          <w:szCs w:val="28"/>
        </w:rPr>
        <w:t>testpredkosci.inea.pl</w:t>
      </w:r>
    </w:p>
    <w:p w:rsidR="00E504CD" w:rsidRDefault="00E504CD" w:rsidP="00E504CD">
      <w:pPr>
        <w:pStyle w:val="Bezodstpw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03932" cy="4218317"/>
            <wp:effectExtent l="19050" t="0" r="1718" b="0"/>
            <wp:docPr id="1" name="Obraz 1" descr="C:\Users\Seba\Desktop\Test predk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\Desktop\Test predkośc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20" cy="421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CD" w:rsidRDefault="00E504CD" w:rsidP="00E504CD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Należy rozpocząć pobieranie </w:t>
      </w:r>
      <w:r w:rsidRPr="00BB5880">
        <w:rPr>
          <w:b/>
          <w:color w:val="00B050"/>
          <w:sz w:val="28"/>
          <w:szCs w:val="28"/>
        </w:rPr>
        <w:t>Plik testowy 10GB</w:t>
      </w:r>
    </w:p>
    <w:p w:rsidR="00E504CD" w:rsidRDefault="00E504CD" w:rsidP="00E504CD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Podczas ściągania pliku należy odczytać informacje o prędkości pobierania pliku. Aby tego dokonać należy przejść od okna pobieranych plików (skrót klawiszowy </w:t>
      </w:r>
      <w:proofErr w:type="spellStart"/>
      <w:r w:rsidRPr="00BB5880">
        <w:rPr>
          <w:b/>
          <w:color w:val="00B050"/>
          <w:sz w:val="28"/>
          <w:szCs w:val="28"/>
        </w:rPr>
        <w:t>Ctrl+J</w:t>
      </w:r>
      <w:proofErr w:type="spellEnd"/>
      <w:r>
        <w:rPr>
          <w:sz w:val="28"/>
          <w:szCs w:val="28"/>
        </w:rPr>
        <w:t>)</w:t>
      </w:r>
    </w:p>
    <w:p w:rsidR="00E504CD" w:rsidRDefault="00E504CD" w:rsidP="00E504CD">
      <w:pPr>
        <w:pStyle w:val="Bezodstpw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0690" cy="1906270"/>
            <wp:effectExtent l="19050" t="0" r="3810" b="0"/>
            <wp:docPr id="2" name="Obraz 2" descr="C:\Users\Seba\Desktop\Test predkośc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\Desktop\Test predkości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CD" w:rsidRDefault="00E504CD" w:rsidP="00BB5880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Należy odczytać prędkość podaną w KB</w:t>
      </w:r>
      <w:r w:rsidR="00BB5880">
        <w:rPr>
          <w:sz w:val="28"/>
          <w:szCs w:val="28"/>
        </w:rPr>
        <w:t>/s lub MB/s (najczęściej w kilobajtach/megabajtach na sekundę), a następnie zgodnie z tabelą poniżej dokonać porównania prędkości łącza w przeliczeniu na megabity na sekundę</w:t>
      </w:r>
      <w:r w:rsidR="00304197">
        <w:rPr>
          <w:sz w:val="28"/>
          <w:szCs w:val="28"/>
        </w:rPr>
        <w:t xml:space="preserve"> (Mb</w:t>
      </w:r>
      <w:r w:rsidR="00BB5880">
        <w:rPr>
          <w:sz w:val="28"/>
          <w:szCs w:val="28"/>
        </w:rPr>
        <w:t>/s)</w:t>
      </w:r>
      <w:r w:rsidR="00304197">
        <w:rPr>
          <w:sz w:val="28"/>
          <w:szCs w:val="28"/>
        </w:rPr>
        <w:t xml:space="preserve">. </w:t>
      </w:r>
    </w:p>
    <w:p w:rsidR="00304197" w:rsidRDefault="00304197" w:rsidP="00BB5880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Należy uznać jednocześnie, że możliwe są straty na podanej prędkości w maksymalnej wysokości 10% od wartości nominalnej</w:t>
      </w:r>
    </w:p>
    <w:p w:rsidR="00BB5880" w:rsidRDefault="00BB5880" w:rsidP="00BB5880">
      <w:pPr>
        <w:pStyle w:val="Bezodstpw"/>
        <w:rPr>
          <w:sz w:val="28"/>
          <w:szCs w:val="28"/>
        </w:rPr>
      </w:pPr>
    </w:p>
    <w:p w:rsidR="00BB5880" w:rsidRDefault="00BB5880" w:rsidP="00BB5880">
      <w:pPr>
        <w:pStyle w:val="Bezodstpw"/>
        <w:rPr>
          <w:sz w:val="28"/>
          <w:szCs w:val="28"/>
        </w:rPr>
      </w:pPr>
    </w:p>
    <w:p w:rsidR="00BB5880" w:rsidRDefault="00BB5880" w:rsidP="00BB5880">
      <w:pPr>
        <w:pStyle w:val="Bezodstpw"/>
        <w:rPr>
          <w:sz w:val="28"/>
          <w:szCs w:val="28"/>
        </w:rPr>
      </w:pPr>
    </w:p>
    <w:p w:rsidR="00BB5880" w:rsidRDefault="00BB5880" w:rsidP="00BB5880">
      <w:pPr>
        <w:pStyle w:val="Bezodstpw"/>
        <w:rPr>
          <w:sz w:val="28"/>
          <w:szCs w:val="28"/>
        </w:rPr>
      </w:pPr>
    </w:p>
    <w:p w:rsidR="00BB5880" w:rsidRDefault="00BB5880" w:rsidP="00BB5880">
      <w:pPr>
        <w:pStyle w:val="Bezodstpw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40"/>
        <w:gridCol w:w="5740"/>
      </w:tblGrid>
      <w:tr w:rsidR="00BB5880" w:rsidRPr="00BB5880" w:rsidTr="00BB5880">
        <w:trPr>
          <w:trHeight w:val="333"/>
        </w:trPr>
        <w:tc>
          <w:tcPr>
            <w:tcW w:w="5740" w:type="dxa"/>
          </w:tcPr>
          <w:p w:rsidR="00BB5880" w:rsidRPr="00BB5880" w:rsidRDefault="00BB5880" w:rsidP="00BB5880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BB5880">
              <w:rPr>
                <w:b/>
                <w:sz w:val="28"/>
                <w:szCs w:val="28"/>
              </w:rPr>
              <w:lastRenderedPageBreak/>
              <w:t>Prędkość w MB/s (megabajtach na sekundę)</w:t>
            </w:r>
          </w:p>
        </w:tc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Prędkość w Mb</w:t>
            </w:r>
            <w:r w:rsidR="00BB5880" w:rsidRPr="00BB5880">
              <w:rPr>
                <w:b/>
                <w:sz w:val="28"/>
                <w:szCs w:val="28"/>
              </w:rPr>
              <w:t>/s (megabitach na sekundę)</w:t>
            </w:r>
          </w:p>
        </w:tc>
      </w:tr>
      <w:tr w:rsidR="00BB5880" w:rsidRPr="00BB5880" w:rsidTr="00BB5880">
        <w:trPr>
          <w:trHeight w:val="333"/>
        </w:trPr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0,125 MB/s</w:t>
            </w:r>
          </w:p>
        </w:tc>
        <w:tc>
          <w:tcPr>
            <w:tcW w:w="5740" w:type="dxa"/>
          </w:tcPr>
          <w:p w:rsidR="00BB5880" w:rsidRPr="00BB5880" w:rsidRDefault="00304197" w:rsidP="00304197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Mb/s</w:t>
            </w:r>
          </w:p>
        </w:tc>
      </w:tr>
      <w:tr w:rsidR="00BB5880" w:rsidRPr="00BB5880" w:rsidTr="00BB5880">
        <w:trPr>
          <w:trHeight w:val="333"/>
        </w:trPr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MB/s</w:t>
            </w:r>
          </w:p>
        </w:tc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Mb/s</w:t>
            </w:r>
          </w:p>
        </w:tc>
      </w:tr>
      <w:tr w:rsidR="00BB5880" w:rsidRPr="00BB5880" w:rsidTr="00BB5880">
        <w:trPr>
          <w:trHeight w:val="320"/>
        </w:trPr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MB/s</w:t>
            </w:r>
          </w:p>
        </w:tc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Mb/s</w:t>
            </w:r>
          </w:p>
        </w:tc>
      </w:tr>
      <w:tr w:rsidR="00BB5880" w:rsidRPr="00BB5880" w:rsidTr="00BB5880">
        <w:trPr>
          <w:trHeight w:val="333"/>
        </w:trPr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 MB/s</w:t>
            </w:r>
          </w:p>
        </w:tc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Mb/s</w:t>
            </w:r>
          </w:p>
        </w:tc>
      </w:tr>
      <w:tr w:rsidR="00BB5880" w:rsidRPr="00BB5880" w:rsidTr="00BB5880">
        <w:trPr>
          <w:trHeight w:val="333"/>
        </w:trPr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 MB/s</w:t>
            </w:r>
          </w:p>
        </w:tc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Mb/s</w:t>
            </w:r>
          </w:p>
        </w:tc>
      </w:tr>
      <w:tr w:rsidR="00BB5880" w:rsidRPr="00BB5880" w:rsidTr="00BB5880">
        <w:trPr>
          <w:trHeight w:val="333"/>
        </w:trPr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 MB/s</w:t>
            </w:r>
          </w:p>
        </w:tc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Mb/s</w:t>
            </w:r>
          </w:p>
        </w:tc>
      </w:tr>
      <w:tr w:rsidR="00BB5880" w:rsidRPr="00BB5880" w:rsidTr="00BB5880">
        <w:trPr>
          <w:trHeight w:val="346"/>
        </w:trPr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1,875 MB/s</w:t>
            </w:r>
          </w:p>
        </w:tc>
        <w:tc>
          <w:tcPr>
            <w:tcW w:w="5740" w:type="dxa"/>
          </w:tcPr>
          <w:p w:rsidR="00BB5880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Mb/s</w:t>
            </w:r>
          </w:p>
        </w:tc>
      </w:tr>
      <w:tr w:rsidR="00304197" w:rsidRPr="00BB5880" w:rsidTr="00BB5880">
        <w:trPr>
          <w:trHeight w:val="346"/>
        </w:trPr>
        <w:tc>
          <w:tcPr>
            <w:tcW w:w="5740" w:type="dxa"/>
          </w:tcPr>
          <w:p w:rsidR="00304197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3,125 MB/s</w:t>
            </w:r>
          </w:p>
        </w:tc>
        <w:tc>
          <w:tcPr>
            <w:tcW w:w="5740" w:type="dxa"/>
          </w:tcPr>
          <w:p w:rsidR="00304197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Mb/s</w:t>
            </w:r>
          </w:p>
        </w:tc>
      </w:tr>
      <w:tr w:rsidR="00304197" w:rsidRPr="00BB5880" w:rsidTr="00BB5880">
        <w:trPr>
          <w:trHeight w:val="346"/>
        </w:trPr>
        <w:tc>
          <w:tcPr>
            <w:tcW w:w="5740" w:type="dxa"/>
          </w:tcPr>
          <w:p w:rsidR="00304197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6,25 MB/s</w:t>
            </w:r>
          </w:p>
        </w:tc>
        <w:tc>
          <w:tcPr>
            <w:tcW w:w="5740" w:type="dxa"/>
          </w:tcPr>
          <w:p w:rsidR="00304197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Mb/s</w:t>
            </w:r>
          </w:p>
        </w:tc>
      </w:tr>
      <w:tr w:rsidR="00304197" w:rsidRPr="00BB5880" w:rsidTr="00BB5880">
        <w:trPr>
          <w:trHeight w:val="346"/>
        </w:trPr>
        <w:tc>
          <w:tcPr>
            <w:tcW w:w="5740" w:type="dxa"/>
          </w:tcPr>
          <w:p w:rsidR="00304197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 MB/s</w:t>
            </w:r>
          </w:p>
        </w:tc>
        <w:tc>
          <w:tcPr>
            <w:tcW w:w="5740" w:type="dxa"/>
          </w:tcPr>
          <w:p w:rsidR="00304197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Mb/s</w:t>
            </w:r>
          </w:p>
        </w:tc>
      </w:tr>
      <w:tr w:rsidR="00304197" w:rsidRPr="00BB5880" w:rsidTr="00BB5880">
        <w:trPr>
          <w:trHeight w:val="346"/>
        </w:trPr>
        <w:tc>
          <w:tcPr>
            <w:tcW w:w="5740" w:type="dxa"/>
          </w:tcPr>
          <w:p w:rsidR="00304197" w:rsidRPr="00BB5880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31,25 MB/s</w:t>
            </w:r>
          </w:p>
        </w:tc>
        <w:tc>
          <w:tcPr>
            <w:tcW w:w="5740" w:type="dxa"/>
          </w:tcPr>
          <w:p w:rsidR="00304197" w:rsidRDefault="00304197" w:rsidP="00BB5880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Mb/s</w:t>
            </w:r>
          </w:p>
        </w:tc>
      </w:tr>
    </w:tbl>
    <w:p w:rsidR="00BB5880" w:rsidRPr="00BB5880" w:rsidRDefault="00BB5880" w:rsidP="00BB5880">
      <w:pPr>
        <w:pStyle w:val="Bezodstpw"/>
        <w:jc w:val="center"/>
        <w:rPr>
          <w:sz w:val="28"/>
          <w:szCs w:val="28"/>
        </w:rPr>
      </w:pPr>
    </w:p>
    <w:sectPr w:rsidR="00BB5880" w:rsidRPr="00BB5880" w:rsidSect="00BB5880">
      <w:pgSz w:w="11906" w:h="16838"/>
      <w:pgMar w:top="284" w:right="11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534"/>
    <w:multiLevelType w:val="hybridMultilevel"/>
    <w:tmpl w:val="EE605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504CD"/>
    <w:rsid w:val="00304197"/>
    <w:rsid w:val="00BB5880"/>
    <w:rsid w:val="00E5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04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4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1290-D5ED-45E5-9277-3165654B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2014-06-24T21:35:00Z</dcterms:created>
  <dcterms:modified xsi:type="dcterms:W3CDTF">2014-06-24T22:05:00Z</dcterms:modified>
</cp:coreProperties>
</file>